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blå taggsvamp (NT), gropticka (NT), motaggsvamp (NT), orange taggsvamp (NT), spillkråka (NT, §4), svart taggsvamp (NT), svartvit taggsvamp (NT), talltaggsvamp (NT), tallticka (NT), talltita (NT, §4), ullticka (NT), blomkålssvamp (S), dropptaggsvamp (S), grönpyrola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tornseglare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