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klagomål behandlar höga naturvärden i avverkningsanmälan A 31897-2022 i Norrköpings kommun som inkom 2022-08-04 och omfattar 1,8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6502298, E 563968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