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knärot (VU, §8), entita (NT, §4), motaggsvamp (NT), spillkråka (NT, §4), svartvit flugsnappare (NT, §4), tallticka (NT), talltita (NT, §4), dropptaggsvamp (S), grönsiska (§4), järnsparv (§4), kungsfågel (§4), nattskärra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nattskärra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