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dokument behandlar höga naturvärden i avverkningsanmälan A 8245-2023 i Norrköpings kommun. Denna avverkningsanmälan inkom 2023-02-17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6516306, E 574390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