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klagomål behandlar höga naturvärden i avverkningsanmälan A 42548-2025 i Norrköpings kommun som inkom 2025-09-05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