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dokument behandlar höga naturvärden i avverkningsanmälan A 56584-2021 i Norrköpings kommun. Denna avverkningsanmälan inkom 2021-10-11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