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dvärgbägarlav (NT), kolflarnlav (NT), orange taggsvamp (NT), spillkråka (NT, §4), svart taggsvamp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