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knärot (VU, §8), motaggsvamp (NT), spillkråka (NT, §4), svartvit flugsnappare (NT, §4), tallticka (NT), talltita (NT, §4), dropptaggsvamp (S), grönsiska (§4), järnsparv (§4), kungsfågel (§4) och kopparödla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