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32077-2026 i Norrköpings kommun</w:t>
      </w:r>
    </w:p>
    <w:p>
      <w:r>
        <w:t>Denna tillsynsbegäran behandlar höga naturvärden i avverkningsanmälan A 32077-2026 i Norrköpings kommun som inkom 2026-07-30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2077-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6515643, E 566102 i SWEREF 99 TM.</w:t>
      </w:r>
    </w:p>
    <w:p>
      <w:r>
        <w:t>Inom 21 meter från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