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raggtaggsvamp (EN), knärot (VU, §8), gul taggsvamp (NT), orange taggsvamp (NT), spillkråka (NT, §4), svart taggsvamp (NT), tallticka (NT), ullticka (NT), blomkålssvamp (S), blåmossa (S), bronshjon (S), dropptaggsvamp (S), grovticka (S), grön sköldmossa (S, §8),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