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dokument behandlar höga naturvärden i avverkningsanmälan A 19995-2025 i Norrköpings kommun som inkom 2025-04-24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