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dokument behandlar höga naturvärden i avverkningsanmälan A 40315-2025 i Norrköpings kommun som inkom 2025-08-26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6513286, E 563724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