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som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bronspraktbagge (NT), dropptaggsvamp (NT, T), dvärgbägarlav (NT, T), motaggsvamp (NT, T), svartvit taggsvamp (NT), tallticka (NT, T), vedskivlav (NT, T), blåmossa (S, T), bronshjon (S, T), flagellkvastmossa (S, T), mindre märgborre (S, T), vågbandad barkbock (S)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