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dokument behandlar höga naturvärden i avverkningsanmälan A 53852-2022 i Norrköpings kommun som inkom 2022-11-15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6487303, E 569604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