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dokument behandlar höga naturvärden i avverkningsanmälan A 60899-2024 i Norrköpings kommun som inkom 2024-12-19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6507017, E 570343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