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dokument behandlar höga naturvärden i avverkningsanmälan A 8245-2023 i Norrköpings kommun som inkom 2023-02-17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6516306, E 574390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