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Detta dokument behandlar höga naturvärden i avverkningsanmälan A 11741-2024 i Norrköpings kommun som inkom 2024-03-22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6498166, E 542004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aspfjädermossa (VU, T), ullticka (NT, T), vedtrappmossa (NT,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