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Detta dokument behandlar höga naturvärden i avverkningsanmälan A 17248-2024 i Norrköpings kommun som inkom 2024-05-02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6503215, E 564025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tallticka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