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Detta dokument behandlar höga naturvärden i avverkningsanmälan A 21098-2026 i Norrköpings kommun som inkom 2026-05-04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6506838, E 567557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9 naturvårdsarter hittats: knärot (VU, T, §8), vedskivlav (NT, T), blåmossa (S, T), bronshjon (S, T), fällmossa (S, T), grönpyrola (S, T), mindre märgborre (S, T), skärmstarr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