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som inkom 2024-05-29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6521628, E 566821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dvärgbägarlav (NT, T), kolflarnlav (NT, T), tallticka (NT, T), vintertagging (NT), grön sköldmossa (S, T, §8)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