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som inkom 2023-06-09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6501030, E 593377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T)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