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Detta dokument behandlar höga naturvärden i avverkningsanmälan A 43306-2024 i Norrköpings kommun som inkom 2024-10-03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6512351, E 572951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