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Detta dokument behandlar höga naturvärden i avverkningsanmälan A 46671-2024 i Norrköpings kommun som inkom 2024-10-18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6511629, E 572116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