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Detta dokument behandlar höga naturvärden i avverkningsanmälan A 46806-2024 i Norrköpings kommun som inkom 2024-10-18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6515459, E 563003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