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Detta dokument behandlar höga naturvärden i avverkningsanmälan A 53852-2022 i Norrköpings kommun som inkom 2022-11-15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6487303, E 569604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