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Detta dokument behandlar höga naturvärden i avverkningsanmälan A 5941-2024 i Norrköpings kommun som inkom 2024-02-14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6492611, E 602795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5 naturvårdsarter hittats: entita (NT, T, §4), nordfladdermus (NT, §4a), slåtterfibbla (NT, T), dvärgpipistrell (§4a) och större brunfladdermus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