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49869-2021 i Norrköpings kommun</w:t>
      </w:r>
    </w:p>
    <w:p>
      <w:r>
        <w:t>Detta klagomål behandlar höga naturvärden i avverkningsanmälan A 49869-2021 i Norrköpings kommun som inkom 2021-09-16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9869-2021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6496955, E 590593 i SWEREF 99 TM.</w:t>
      </w:r>
    </w:p>
    <w:p>
      <w:r>
        <w:t>Inom 13 meter från avverkningsanmälan finns fynd av 2 naturvårdsarter, varav 2 är rödlistade och 1 är fridlyst: jungfrulin (NT) och knippnejlika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