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12 meter från avverkningsanmälan A 11693-2026 i Norrköpings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