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7166-2022 i Norrköpings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