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30987-2019 i Norrköpings kommun</w:t>
      </w:r>
    </w:p>
    <w:p>
      <w:r>
        <w:t>Detta dokument behandlar höga naturvärden i avverkningsanmälan A 30987-2019 i Norrköpings kommun. Denna avverkningsanmälan inkom 2019-06-24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30987-2019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6503266, E 587244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