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dokument behandlar höga naturvärden i avverkningsanmälan A 21404-2024 i Norrköpings kommun. Denna avverkningsanmälan inkom 2024-05-29 08:08:22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