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dokument behandlar höga naturvärden i avverkningsanmälan A 15183-2023 i Norrköpings kommun som inkom 2023-03-31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motaggsvamp (NT, T), vedskivlav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6522362, E 568424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