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dokument behandlar höga naturvärden i avverkningsanmälan A 2484-2026 i Norrköpings kommun som inkom 2026-01-15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dropptaggsvamp (NT, T), dvärgbägarlav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6516538, E 565899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