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dokument behandlar höga naturvärden i avverkningsanmälan A 8245-2023 i Norrköpings kommun som inkom 2023-02-17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439" cy="5688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674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6516306, E 574390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