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Detta dokument behandlar höga naturvärden i avverkningsanmälan A 10282-2022 i Norrköpings kommun som inkom 2022-03-02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6518917, E 564283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grönfink (VU, §4), skogsklocka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