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Detta dokument behandlar höga naturvärden i avverkningsanmälan A 14329-2022 i Norrköpings kommun som inkom 2022-04-01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6501607, E 596520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