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Detta dokument behandlar höga naturvärden i avverkningsanmälan A 19113-2023 i Norrköpings kommun som inkom 2023-05-02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6512821, E 563606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4 naturvårdsarter hittats: fläcknycklar (§8), grönvit nattviol (§8), revlummer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