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Detta dokument behandlar höga naturvärden i avverkningsanmälan A 8987-2023 i Norrköpings kommun som inkom 2023-02-17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6505177, E 573989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vedskivlav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