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klagomål behandlar höga naturvärden i avverkningsanmälan A 9790-2024 i Norrköpings kommun som inkom 2024-03-11 och omfattar 5,0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6512109, E 575499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