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klagomål behandlar höga naturvärden i avverkningsanmälan A 21799-2025 i Norrköpings kommun som inkom 2025-05-06 och omfattar 3,5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6480894, E 607932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