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dokument behandlar höga naturvärden i avverkningsanmälan A 14459-2024 i Norrköpings kommun som inkom 2024-04-12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6519941, E 568049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