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Detta dokument behandlar höga naturvärden i avverkningsanmälan A 10553-2025 i Norrköpings kommun som inkom 2025-03-05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6499262, E 585969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