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Detta dokument behandlar höga naturvärden i avverkningsanmälan A 11741-2024 i Norrköpings kommun som inkom 2024-03-22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6498166, E 542004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3 naturvårdsarter hittats: aspfjädermossa (VU, T), vedtrappmossa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