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Detta dokument behandlar höga naturvärden i avverkningsanmälan A 15183-2023 i Norrköpings kommun som inkom 2023-03-31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6522362, E 568424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3 naturvårdsarter hittats: motaggsvamp (NT, T), vedskivlav (NT, T) och blomkålssvamp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