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Detta dokument behandlar höga naturvärden i avverkningsanmälan A 15870-2024 i Norrköpings kommun som inkom 2024-04-23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6484079, E 583665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mörk dunört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