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som inkom 2022-11-21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6497433,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