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som inkom 2025-11-17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1740" cy="5688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61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6483525, E 610434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