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703-2022 i Norrköpings kommun</w:t>
      </w:r>
    </w:p>
    <w:p>
      <w:r>
        <w:t>Detta klagomål behandlar höga naturvärden i samrådsanmälan S 703-2022 i Norrköpings kommun som inkom 2022-02-04 och omfattar 2,3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S 703-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6509757, E 559481 i SWEREF 99 TM.</w:t>
      </w:r>
    </w:p>
    <w:p>
      <w:r>
        <w:t>Inom 15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