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13 meter från avverkningsanmälan A 57772-2022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