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dokument behandlar höga naturvärden i avverkningsanmälan A 60171-2023 i Norrköpings kommun. Denna avverkningsanmälan inkom 2023-11-28 13:33:29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